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0245A" w:rsidTr="003C73FC">
        <w:trPr>
          <w:jc w:val="center"/>
        </w:trPr>
        <w:tc>
          <w:tcPr>
            <w:tcW w:w="743" w:type="dxa"/>
          </w:tcPr>
          <w:p w:rsidR="00D0245A" w:rsidRDefault="00D0245A" w:rsidP="003C73FC">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2"/>
          </w:tcPr>
          <w:p w:rsidR="00D0245A" w:rsidRDefault="00D0245A" w:rsidP="003C73FC">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ליאת דהן חיון</w:t>
                </w:r>
              </w:sdtContent>
            </w:sdt>
          </w:p>
          <w:p w:rsidR="00D0245A" w:rsidRDefault="00D0245A" w:rsidP="003C73FC">
            <w:pPr>
              <w:suppressLineNumbers/>
              <w:rPr>
                <w:rFonts w:ascii="Arial" w:hAnsi="Arial" w:cs="FrankRuehl"/>
                <w:sz w:val="28"/>
                <w:szCs w:val="28"/>
                <w:highlight w:val="yellow"/>
              </w:rPr>
            </w:pPr>
          </w:p>
        </w:tc>
      </w:tr>
      <w:tr w:rsidR="00D0245A" w:rsidTr="003C73FC">
        <w:trPr>
          <w:jc w:val="center"/>
        </w:trPr>
        <w:tc>
          <w:tcPr>
            <w:tcW w:w="3249" w:type="dxa"/>
            <w:gridSpan w:val="2"/>
          </w:tcPr>
          <w:sdt>
            <w:sdtPr>
              <w:rPr>
                <w:rtl/>
              </w:rPr>
              <w:alias w:val="1180"/>
              <w:tag w:val="1180"/>
              <w:id w:val="637458750"/>
              <w:text w:multiLine="1"/>
            </w:sdtPr>
            <w:sdtEndPr/>
            <w:sdtContent>
              <w:p w:rsidR="00D0245A" w:rsidRDefault="00D0245A" w:rsidP="003C73FC">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D0245A" w:rsidRDefault="00D0245A" w:rsidP="003C73FC">
            <w:pPr>
              <w:suppressLineNumbers/>
              <w:rPr>
                <w:b/>
                <w:bCs/>
                <w:noProof w:val="0"/>
                <w:sz w:val="26"/>
                <w:szCs w:val="26"/>
              </w:rPr>
            </w:pPr>
            <w:r>
              <w:rPr>
                <w:rFonts w:ascii="Arial" w:hAnsi="Arial" w:hint="cs"/>
                <w:b/>
                <w:bCs/>
                <w:noProof w:val="0"/>
                <w:sz w:val="26"/>
                <w:szCs w:val="26"/>
                <w:rtl/>
              </w:rPr>
              <w:t xml:space="preserve">פלונית </w:t>
            </w:r>
          </w:p>
        </w:tc>
      </w:tr>
      <w:tr w:rsidR="00D0245A" w:rsidTr="003C73FC">
        <w:trPr>
          <w:jc w:val="center"/>
        </w:trPr>
        <w:tc>
          <w:tcPr>
            <w:tcW w:w="8820" w:type="dxa"/>
            <w:gridSpan w:val="3"/>
          </w:tcPr>
          <w:p w:rsidR="00D0245A" w:rsidRDefault="00D0245A" w:rsidP="003C73FC">
            <w:pPr>
              <w:suppressLineNumbers/>
              <w:rPr>
                <w:rFonts w:ascii="Arial" w:hAnsi="Arial"/>
                <w:b/>
                <w:bCs/>
                <w:noProof w:val="0"/>
                <w:sz w:val="26"/>
                <w:szCs w:val="26"/>
                <w:rtl/>
              </w:rPr>
            </w:pPr>
          </w:p>
          <w:p w:rsidR="00D0245A" w:rsidRDefault="00D0245A" w:rsidP="003C73FC">
            <w:pPr>
              <w:suppressLineNumbers/>
              <w:jc w:val="center"/>
              <w:rPr>
                <w:rFonts w:ascii="Arial" w:hAnsi="Arial"/>
                <w:b/>
                <w:bCs/>
                <w:noProof w:val="0"/>
                <w:sz w:val="26"/>
                <w:szCs w:val="26"/>
                <w:rtl/>
              </w:rPr>
            </w:pPr>
            <w:r>
              <w:rPr>
                <w:rFonts w:ascii="Arial" w:hAnsi="Arial"/>
                <w:b/>
                <w:bCs/>
                <w:noProof w:val="0"/>
                <w:sz w:val="26"/>
                <w:szCs w:val="26"/>
                <w:rtl/>
              </w:rPr>
              <w:t>נגד</w:t>
            </w:r>
          </w:p>
          <w:p w:rsidR="00D0245A" w:rsidRDefault="00D0245A" w:rsidP="003C73FC">
            <w:pPr>
              <w:suppressLineNumbers/>
              <w:rPr>
                <w:rFonts w:ascii="Arial" w:hAnsi="Arial"/>
                <w:b/>
                <w:bCs/>
                <w:noProof w:val="0"/>
                <w:sz w:val="26"/>
                <w:szCs w:val="26"/>
              </w:rPr>
            </w:pPr>
          </w:p>
        </w:tc>
      </w:tr>
      <w:tr w:rsidR="00D0245A" w:rsidTr="003C73FC">
        <w:trPr>
          <w:jc w:val="center"/>
        </w:trPr>
        <w:tc>
          <w:tcPr>
            <w:tcW w:w="3249" w:type="dxa"/>
            <w:gridSpan w:val="2"/>
          </w:tcPr>
          <w:p w:rsidR="00D0245A" w:rsidRDefault="00780B4D" w:rsidP="003C73FC">
            <w:pPr>
              <w:suppressLineNumbers/>
              <w:rPr>
                <w:rFonts w:ascii="Arial" w:hAnsi="Arial"/>
                <w:b/>
                <w:bCs/>
                <w:noProof w:val="0"/>
                <w:sz w:val="26"/>
                <w:szCs w:val="26"/>
              </w:rPr>
            </w:pPr>
            <w:sdt>
              <w:sdtPr>
                <w:rPr>
                  <w:rtl/>
                </w:rPr>
                <w:alias w:val="1184"/>
                <w:tag w:val="1184"/>
                <w:id w:val="-340621022"/>
                <w:text w:multiLine="1"/>
              </w:sdtPr>
              <w:sdtEndPr/>
              <w:sdtContent>
                <w:r w:rsidR="00D0245A">
                  <w:rPr>
                    <w:rFonts w:ascii="Arial" w:hAnsi="Arial"/>
                    <w:b/>
                    <w:bCs/>
                    <w:noProof w:val="0"/>
                    <w:sz w:val="26"/>
                    <w:szCs w:val="26"/>
                    <w:rtl/>
                  </w:rPr>
                  <w:t>נתבע</w:t>
                </w:r>
                <w:r w:rsidR="00D0245A">
                  <w:rPr>
                    <w:rFonts w:ascii="Arial" w:hAnsi="Arial" w:hint="cs"/>
                    <w:b/>
                    <w:bCs/>
                    <w:noProof w:val="0"/>
                    <w:sz w:val="26"/>
                    <w:szCs w:val="26"/>
                    <w:rtl/>
                  </w:rPr>
                  <w:t>ת</w:t>
                </w:r>
              </w:sdtContent>
            </w:sdt>
          </w:p>
        </w:tc>
        <w:tc>
          <w:tcPr>
            <w:tcW w:w="5571" w:type="dxa"/>
          </w:tcPr>
          <w:p w:rsidR="00D0245A" w:rsidRPr="00E54CD9" w:rsidRDefault="00780B4D" w:rsidP="003C73FC">
            <w:pPr>
              <w:suppressLineNumbers/>
              <w:rPr>
                <w:rFonts w:ascii="Arial" w:hAnsi="Arial"/>
                <w:b/>
                <w:bCs/>
                <w:noProof w:val="0"/>
                <w:sz w:val="26"/>
                <w:szCs w:val="26"/>
                <w:rtl/>
              </w:rPr>
            </w:pPr>
            <w:sdt>
              <w:sdtPr>
                <w:rPr>
                  <w:rtl/>
                </w:rPr>
                <w:alias w:val="1571"/>
                <w:tag w:val="1571"/>
                <w:id w:val="1028836282"/>
                <w:text w:multiLine="1"/>
              </w:sdtPr>
              <w:sdtEndPr/>
              <w:sdtContent>
                <w:r w:rsidR="00D0245A">
                  <w:rPr>
                    <w:rFonts w:ascii="Arial" w:hAnsi="Arial"/>
                    <w:b/>
                    <w:bCs/>
                    <w:noProof w:val="0"/>
                    <w:sz w:val="26"/>
                    <w:szCs w:val="26"/>
                    <w:rtl/>
                  </w:rPr>
                  <w:t>1</w:t>
                </w:r>
              </w:sdtContent>
            </w:sdt>
            <w:r w:rsidR="00D0245A">
              <w:rPr>
                <w:rFonts w:ascii="Arial" w:hAnsi="Arial"/>
                <w:b/>
                <w:bCs/>
                <w:noProof w:val="0"/>
                <w:sz w:val="26"/>
                <w:szCs w:val="26"/>
                <w:rtl/>
              </w:rPr>
              <w:t>.</w:t>
            </w:r>
            <w:r w:rsidR="00D0245A">
              <w:rPr>
                <w:rFonts w:ascii="Arial" w:hAnsi="Arial" w:hint="cs"/>
                <w:b/>
                <w:bCs/>
                <w:noProof w:val="0"/>
                <w:sz w:val="26"/>
                <w:szCs w:val="26"/>
                <w:rtl/>
              </w:rPr>
              <w:t xml:space="preserve"> </w:t>
            </w:r>
            <w:sdt>
              <w:sdtPr>
                <w:rPr>
                  <w:rtl/>
                </w:rPr>
                <w:alias w:val="1486"/>
                <w:tag w:val="1486"/>
                <w:id w:val="-309872140"/>
                <w:text w:multiLine="1"/>
              </w:sdtPr>
              <w:sdtEndPr/>
              <w:sdtContent>
                <w:r w:rsidR="00D0245A">
                  <w:rPr>
                    <w:rFonts w:ascii="Arial" w:hAnsi="Arial"/>
                    <w:b/>
                    <w:bCs/>
                    <w:noProof w:val="0"/>
                    <w:sz w:val="26"/>
                    <w:szCs w:val="26"/>
                    <w:rtl/>
                  </w:rPr>
                  <w:t>היועץ המשפטי לממשלה</w:t>
                </w:r>
              </w:sdtContent>
            </w:sdt>
            <w:r w:rsidR="00D0245A">
              <w:rPr>
                <w:rFonts w:hint="cs"/>
                <w:rtl/>
              </w:rPr>
              <w:t xml:space="preserve"> </w:t>
            </w:r>
            <w:sdt>
              <w:sdtPr>
                <w:rPr>
                  <w:rFonts w:ascii="Arial" w:hAnsi="Arial" w:hint="cs"/>
                  <w:b/>
                  <w:bCs/>
                  <w:noProof w:val="0"/>
                  <w:sz w:val="26"/>
                  <w:szCs w:val="26"/>
                  <w:rtl/>
                </w:rPr>
                <w:alias w:val="2317"/>
                <w:tag w:val="2317"/>
                <w:id w:val="266818274"/>
                <w:placeholder>
                  <w:docPart w:val="7DD3E48878FE4E708FA64E19E63D4675"/>
                </w:placeholder>
                <w:text w:multiLine="1"/>
              </w:sdtPr>
              <w:sdtEndPr/>
              <w:sdtContent>
                <w:r w:rsidR="00D0245A">
                  <w:rPr>
                    <w:rFonts w:ascii="Arial" w:hAnsi="Arial" w:hint="eastAsia"/>
                    <w:b/>
                    <w:bCs/>
                    <w:noProof w:val="0"/>
                    <w:sz w:val="26"/>
                    <w:szCs w:val="26"/>
                    <w:rtl/>
                  </w:rPr>
                  <w:t>משרדי ממשלה</w:t>
                </w:r>
              </w:sdtContent>
            </w:sdt>
            <w:r w:rsidR="00D0245A"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61739897"/>
                <w:lock w:val="contentLocked"/>
                <w:placeholder>
                  <w:docPart w:val="92A4FB3672BF4E7F84CAA4BC0AC26F7C"/>
                </w:placeholder>
                <w:text w:multiLine="1"/>
              </w:sdtPr>
              <w:sdtEndPr/>
              <w:sdtContent>
                <w:r w:rsidR="00D0245A">
                  <w:rPr>
                    <w:rFonts w:ascii="Arial" w:hAnsi="Arial" w:hint="eastAsia"/>
                    <w:b/>
                    <w:bCs/>
                    <w:noProof w:val="0"/>
                    <w:sz w:val="26"/>
                    <w:szCs w:val="26"/>
                    <w:rtl/>
                  </w:rPr>
                  <w:t>513442037</w:t>
                </w:r>
              </w:sdtContent>
            </w:sdt>
          </w:p>
          <w:p w:rsidR="00D0245A" w:rsidRPr="00E54CD9" w:rsidRDefault="00780B4D" w:rsidP="003C73FC">
            <w:pPr>
              <w:suppressLineNumbers/>
              <w:rPr>
                <w:rFonts w:ascii="Arial" w:hAnsi="Arial"/>
                <w:b/>
                <w:bCs/>
                <w:noProof w:val="0"/>
                <w:sz w:val="26"/>
                <w:szCs w:val="26"/>
                <w:rtl/>
              </w:rPr>
            </w:pPr>
            <w:sdt>
              <w:sdtPr>
                <w:rPr>
                  <w:rtl/>
                </w:rPr>
                <w:alias w:val="1571"/>
                <w:tag w:val="1571"/>
                <w:id w:val="681017513"/>
                <w:text w:multiLine="1"/>
              </w:sdtPr>
              <w:sdtEndPr/>
              <w:sdtContent>
                <w:r w:rsidR="00D0245A">
                  <w:rPr>
                    <w:rFonts w:ascii="Arial" w:hAnsi="Arial"/>
                    <w:b/>
                    <w:bCs/>
                    <w:noProof w:val="0"/>
                    <w:sz w:val="26"/>
                    <w:szCs w:val="26"/>
                    <w:rtl/>
                  </w:rPr>
                  <w:t>2</w:t>
                </w:r>
              </w:sdtContent>
            </w:sdt>
            <w:r w:rsidR="00D0245A">
              <w:rPr>
                <w:rFonts w:ascii="Arial" w:hAnsi="Arial"/>
                <w:b/>
                <w:bCs/>
                <w:noProof w:val="0"/>
                <w:sz w:val="26"/>
                <w:szCs w:val="26"/>
                <w:rtl/>
              </w:rPr>
              <w:t>.</w:t>
            </w:r>
            <w:r w:rsidR="00D0245A">
              <w:rPr>
                <w:rFonts w:ascii="Arial" w:hAnsi="Arial" w:hint="cs"/>
                <w:b/>
                <w:bCs/>
                <w:noProof w:val="0"/>
                <w:sz w:val="26"/>
                <w:szCs w:val="26"/>
                <w:rtl/>
              </w:rPr>
              <w:t xml:space="preserve"> </w:t>
            </w:r>
            <w:sdt>
              <w:sdtPr>
                <w:rPr>
                  <w:rtl/>
                </w:rPr>
                <w:alias w:val="1486"/>
                <w:tag w:val="1486"/>
                <w:id w:val="-425190499"/>
                <w:text w:multiLine="1"/>
              </w:sdtPr>
              <w:sdtEndPr/>
              <w:sdtContent>
                <w:r w:rsidR="00D0245A">
                  <w:rPr>
                    <w:rFonts w:ascii="Arial" w:hAnsi="Arial"/>
                    <w:b/>
                    <w:bCs/>
                    <w:noProof w:val="0"/>
                    <w:sz w:val="26"/>
                    <w:szCs w:val="26"/>
                    <w:rtl/>
                  </w:rPr>
                  <w:t>פרקליטות חיפה אזרחי</w:t>
                </w:r>
              </w:sdtContent>
            </w:sdt>
            <w:r w:rsidR="00D0245A">
              <w:rPr>
                <w:rFonts w:hint="cs"/>
                <w:rtl/>
              </w:rPr>
              <w:t xml:space="preserve"> </w:t>
            </w:r>
            <w:sdt>
              <w:sdtPr>
                <w:rPr>
                  <w:rFonts w:ascii="Arial" w:hAnsi="Arial" w:hint="cs"/>
                  <w:b/>
                  <w:bCs/>
                  <w:noProof w:val="0"/>
                  <w:sz w:val="26"/>
                  <w:szCs w:val="26"/>
                  <w:rtl/>
                </w:rPr>
                <w:alias w:val="2317"/>
                <w:tag w:val="2317"/>
                <w:id w:val="-1349702928"/>
                <w:placeholder>
                  <w:docPart w:val="7DD3E48878FE4E708FA64E19E63D4675"/>
                </w:placeholder>
                <w:text w:multiLine="1"/>
              </w:sdtPr>
              <w:sdtEndPr/>
              <w:sdtContent>
                <w:r w:rsidR="00D0245A">
                  <w:rPr>
                    <w:rFonts w:ascii="Arial" w:hAnsi="Arial" w:hint="eastAsia"/>
                    <w:b/>
                    <w:bCs/>
                    <w:noProof w:val="0"/>
                    <w:sz w:val="26"/>
                    <w:szCs w:val="26"/>
                    <w:rtl/>
                  </w:rPr>
                  <w:t>משרדי ממשלה</w:t>
                </w:r>
              </w:sdtContent>
            </w:sdt>
            <w:r w:rsidR="00D0245A"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2141336328"/>
                <w:lock w:val="contentLocked"/>
                <w:placeholder>
                  <w:docPart w:val="92A4FB3672BF4E7F84CAA4BC0AC26F7C"/>
                </w:placeholder>
                <w:text w:multiLine="1"/>
              </w:sdtPr>
              <w:sdtEndPr/>
              <w:sdtContent>
                <w:r w:rsidR="00D0245A">
                  <w:rPr>
                    <w:rFonts w:ascii="Arial" w:hAnsi="Arial" w:hint="eastAsia"/>
                    <w:b/>
                    <w:bCs/>
                    <w:noProof w:val="0"/>
                    <w:sz w:val="26"/>
                    <w:szCs w:val="26"/>
                    <w:rtl/>
                  </w:rPr>
                  <w:t>570000736</w:t>
                </w:r>
              </w:sdtContent>
            </w:sdt>
          </w:p>
        </w:tc>
      </w:tr>
      <w:tr w:rsidR="00D0245A" w:rsidRPr="00DE1E7D" w:rsidTr="003C73FC">
        <w:trPr>
          <w:jc w:val="center"/>
        </w:trPr>
        <w:tc>
          <w:tcPr>
            <w:tcW w:w="8820" w:type="dxa"/>
            <w:gridSpan w:val="3"/>
          </w:tcPr>
          <w:p w:rsidR="00D0245A" w:rsidRDefault="00D0245A" w:rsidP="003C73FC">
            <w:pPr>
              <w:bidi w:val="0"/>
              <w:jc w:val="center"/>
              <w:rPr>
                <w:rFonts w:ascii="Arial" w:hAnsi="Arial"/>
                <w:b/>
                <w:bCs/>
                <w:noProof w:val="0"/>
                <w:sz w:val="28"/>
                <w:szCs w:val="28"/>
                <w:u w:val="single"/>
                <w:rtl/>
              </w:rPr>
            </w:pPr>
          </w:p>
          <w:p w:rsidR="00D0245A" w:rsidRDefault="00D0245A" w:rsidP="003C73FC">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0245A" w:rsidRPr="00D44968" w:rsidRDefault="00D0245A" w:rsidP="003C73FC">
            <w:pPr>
              <w:bidi w:val="0"/>
              <w:jc w:val="center"/>
              <w:rPr>
                <w:rFonts w:ascii="Arial" w:hAnsi="Arial"/>
                <w:b/>
                <w:bCs/>
                <w:noProof w:val="0"/>
                <w:sz w:val="28"/>
                <w:szCs w:val="28"/>
                <w:u w:val="single"/>
              </w:rPr>
            </w:pPr>
          </w:p>
        </w:tc>
      </w:tr>
    </w:tbl>
    <w:p w:rsidR="00D0245A" w:rsidRDefault="00D0245A" w:rsidP="00D0245A">
      <w:pPr>
        <w:spacing w:line="360" w:lineRule="auto"/>
        <w:jc w:val="both"/>
        <w:rPr>
          <w:rFonts w:ascii="Arial" w:hAnsi="Arial"/>
          <w:noProof w:val="0"/>
          <w:rtl/>
        </w:rPr>
      </w:pPr>
      <w:bookmarkStart w:id="0" w:name="NGCSBookmark"/>
      <w:bookmarkEnd w:id="0"/>
      <w:r>
        <w:rPr>
          <w:rFonts w:ascii="Arial" w:hAnsi="Arial" w:hint="cs"/>
          <w:noProof w:val="0"/>
          <w:rtl/>
        </w:rPr>
        <w:t xml:space="preserve">לפני בקשה דחופה למתן צו לנטילת דגימת </w:t>
      </w:r>
      <w:r>
        <w:rPr>
          <w:rFonts w:ascii="Arial" w:hAnsi="Arial" w:hint="cs"/>
          <w:noProof w:val="0"/>
        </w:rPr>
        <w:t>DNA</w:t>
      </w:r>
      <w:r>
        <w:rPr>
          <w:rFonts w:ascii="Arial" w:hAnsi="Arial" w:hint="cs"/>
          <w:noProof w:val="0"/>
          <w:rtl/>
        </w:rPr>
        <w:t xml:space="preserve">  ושאיבת זרע מהנפטר.</w:t>
      </w:r>
    </w:p>
    <w:p w:rsidR="00D0245A" w:rsidRDefault="00D0245A" w:rsidP="00D0245A">
      <w:pPr>
        <w:spacing w:line="360" w:lineRule="auto"/>
        <w:jc w:val="both"/>
        <w:rPr>
          <w:rFonts w:ascii="Arial" w:hAnsi="Arial"/>
          <w:noProof w:val="0"/>
          <w:rtl/>
        </w:rPr>
      </w:pPr>
    </w:p>
    <w:p w:rsidR="00D0245A" w:rsidRDefault="00D0245A" w:rsidP="00D0245A">
      <w:pPr>
        <w:spacing w:line="360" w:lineRule="auto"/>
        <w:jc w:val="both"/>
        <w:rPr>
          <w:rFonts w:ascii="Arial" w:hAnsi="Arial"/>
          <w:noProof w:val="0"/>
          <w:rtl/>
        </w:rPr>
      </w:pPr>
      <w:r>
        <w:rPr>
          <w:rFonts w:ascii="Arial" w:hAnsi="Arial" w:hint="cs"/>
          <w:noProof w:val="0"/>
          <w:rtl/>
        </w:rPr>
        <w:t xml:space="preserve">הבקשות הוגשו כסעד בהול בשעה 18:36 (בקשה לנטילת דגימת </w:t>
      </w:r>
      <w:r>
        <w:rPr>
          <w:rFonts w:ascii="Arial" w:hAnsi="Arial" w:hint="cs"/>
          <w:noProof w:val="0"/>
        </w:rPr>
        <w:t>DNA</w:t>
      </w:r>
      <w:r>
        <w:rPr>
          <w:rFonts w:ascii="Arial" w:hAnsi="Arial" w:hint="cs"/>
          <w:noProof w:val="0"/>
          <w:rtl/>
        </w:rPr>
        <w:t xml:space="preserve">)  ולאחריה בשעה 19:40. </w:t>
      </w:r>
    </w:p>
    <w:p w:rsidR="00D0245A" w:rsidRDefault="00D0245A" w:rsidP="00D0245A">
      <w:pPr>
        <w:spacing w:line="360" w:lineRule="auto"/>
        <w:jc w:val="both"/>
        <w:rPr>
          <w:rFonts w:ascii="Arial" w:hAnsi="Arial"/>
          <w:noProof w:val="0"/>
          <w:rtl/>
        </w:rPr>
      </w:pPr>
    </w:p>
    <w:p w:rsidR="00D0245A" w:rsidRPr="00190649" w:rsidRDefault="00D0245A" w:rsidP="00D0245A">
      <w:pPr>
        <w:spacing w:line="360" w:lineRule="auto"/>
        <w:jc w:val="both"/>
        <w:rPr>
          <w:rFonts w:ascii="Arial" w:hAnsi="Arial"/>
          <w:b/>
          <w:bCs/>
          <w:noProof w:val="0"/>
        </w:rPr>
      </w:pPr>
      <w:r w:rsidRPr="00190649">
        <w:rPr>
          <w:rFonts w:ascii="Arial" w:hAnsi="Arial"/>
          <w:b/>
          <w:bCs/>
          <w:noProof w:val="0"/>
          <w:rtl/>
        </w:rPr>
        <w:t>בית המשפט משתתף בצער המשפחה.</w:t>
      </w:r>
    </w:p>
    <w:p w:rsidR="00D0245A" w:rsidRDefault="00D0245A" w:rsidP="00D0245A">
      <w:pPr>
        <w:spacing w:line="360" w:lineRule="auto"/>
        <w:jc w:val="both"/>
        <w:rPr>
          <w:rFonts w:ascii="Arial" w:hAnsi="Arial"/>
          <w:noProof w:val="0"/>
          <w:rtl/>
        </w:rPr>
      </w:pPr>
    </w:p>
    <w:p w:rsidR="00D0245A" w:rsidRDefault="00D0245A" w:rsidP="00D0245A">
      <w:pPr>
        <w:spacing w:line="360" w:lineRule="auto"/>
        <w:jc w:val="both"/>
        <w:rPr>
          <w:rFonts w:ascii="Arial" w:hAnsi="Arial"/>
          <w:noProof w:val="0"/>
          <w:rtl/>
        </w:rPr>
      </w:pPr>
      <w:r>
        <w:rPr>
          <w:rFonts w:ascii="Arial" w:hAnsi="Arial"/>
          <w:noProof w:val="0"/>
          <w:rtl/>
        </w:rPr>
        <w:t xml:space="preserve">המנוח </w:t>
      </w:r>
      <w:r>
        <w:rPr>
          <w:rFonts w:ascii="Arial" w:hAnsi="Arial" w:hint="cs"/>
          <w:noProof w:val="0"/>
          <w:rtl/>
        </w:rPr>
        <w:t>**** יליד 00.00.71  (להלן:</w:t>
      </w:r>
      <w:r w:rsidRPr="00BF1469">
        <w:rPr>
          <w:rFonts w:ascii="Arial" w:hAnsi="Arial" w:hint="cs"/>
          <w:b/>
          <w:bCs/>
          <w:noProof w:val="0"/>
          <w:rtl/>
        </w:rPr>
        <w:t>"המנוח</w:t>
      </w:r>
      <w:r>
        <w:rPr>
          <w:rFonts w:ascii="Arial" w:hAnsi="Arial" w:hint="cs"/>
          <w:noProof w:val="0"/>
          <w:rtl/>
        </w:rPr>
        <w:t xml:space="preserve">") </w:t>
      </w:r>
      <w:r>
        <w:rPr>
          <w:rFonts w:ascii="Arial" w:hAnsi="Arial"/>
          <w:noProof w:val="0"/>
          <w:rtl/>
        </w:rPr>
        <w:t>נפטר</w:t>
      </w:r>
      <w:r>
        <w:rPr>
          <w:rFonts w:ascii="Arial" w:hAnsi="Arial" w:hint="cs"/>
          <w:noProof w:val="0"/>
          <w:rtl/>
        </w:rPr>
        <w:t xml:space="preserve"> היום בנסיבות מצערות, לאחר שנטל את חייו, כשהוא נשוי ללא ילדים. </w:t>
      </w:r>
    </w:p>
    <w:p w:rsidR="00D0245A" w:rsidRDefault="00D0245A" w:rsidP="00D0245A">
      <w:pPr>
        <w:jc w:val="both"/>
        <w:rPr>
          <w:rFonts w:ascii="Arial" w:hAnsi="Arial"/>
          <w:noProof w:val="0"/>
          <w:rtl/>
        </w:rPr>
      </w:pPr>
    </w:p>
    <w:p w:rsidR="00D0245A" w:rsidRDefault="00D0245A" w:rsidP="00D0245A">
      <w:pPr>
        <w:spacing w:line="360" w:lineRule="auto"/>
        <w:jc w:val="both"/>
        <w:rPr>
          <w:rFonts w:ascii="Arial" w:hAnsi="Arial"/>
          <w:noProof w:val="0"/>
          <w:rtl/>
        </w:rPr>
      </w:pPr>
      <w:r>
        <w:rPr>
          <w:rFonts w:ascii="Arial" w:hAnsi="Arial"/>
          <w:noProof w:val="0"/>
          <w:u w:val="single"/>
          <w:rtl/>
        </w:rPr>
        <w:t>המבקשת</w:t>
      </w:r>
      <w:r>
        <w:rPr>
          <w:rFonts w:ascii="Arial" w:hAnsi="Arial"/>
          <w:noProof w:val="0"/>
          <w:rtl/>
        </w:rPr>
        <w:t xml:space="preserve">, </w:t>
      </w:r>
      <w:r>
        <w:rPr>
          <w:rFonts w:ascii="Arial" w:hAnsi="Arial" w:hint="cs"/>
          <w:noProof w:val="0"/>
          <w:rtl/>
        </w:rPr>
        <w:t xml:space="preserve">אשתו, </w:t>
      </w:r>
      <w:r>
        <w:rPr>
          <w:rFonts w:ascii="Arial" w:hAnsi="Arial"/>
          <w:noProof w:val="0"/>
          <w:rtl/>
        </w:rPr>
        <w:t>עותרת להתיר</w:t>
      </w:r>
      <w:r>
        <w:rPr>
          <w:rFonts w:ascii="Arial" w:hAnsi="Arial" w:hint="cs"/>
          <w:noProof w:val="0"/>
          <w:rtl/>
        </w:rPr>
        <w:t xml:space="preserve"> נטילת דגימת </w:t>
      </w:r>
      <w:r>
        <w:rPr>
          <w:rFonts w:ascii="Arial" w:hAnsi="Arial" w:hint="cs"/>
          <w:noProof w:val="0"/>
        </w:rPr>
        <w:t>DN</w:t>
      </w:r>
      <w:r>
        <w:rPr>
          <w:rFonts w:ascii="Arial" w:hAnsi="Arial"/>
          <w:noProof w:val="0"/>
        </w:rPr>
        <w:t xml:space="preserve">A </w:t>
      </w:r>
      <w:r>
        <w:rPr>
          <w:rFonts w:ascii="Arial" w:hAnsi="Arial"/>
          <w:noProof w:val="0"/>
          <w:rtl/>
        </w:rPr>
        <w:t xml:space="preserve"> </w:t>
      </w:r>
      <w:r>
        <w:rPr>
          <w:rFonts w:ascii="Arial" w:hAnsi="Arial" w:hint="cs"/>
          <w:noProof w:val="0"/>
          <w:rtl/>
        </w:rPr>
        <w:t>ו</w:t>
      </w:r>
      <w:r>
        <w:rPr>
          <w:rFonts w:ascii="Arial" w:hAnsi="Arial"/>
          <w:noProof w:val="0"/>
          <w:rtl/>
        </w:rPr>
        <w:t xml:space="preserve">שאיבת זרע מגופת המנוח; לטענתה, </w:t>
      </w:r>
      <w:r>
        <w:rPr>
          <w:rFonts w:ascii="Arial" w:hAnsi="Arial" w:hint="cs"/>
          <w:noProof w:val="0"/>
          <w:rtl/>
        </w:rPr>
        <w:t>ביום 9.5.23 חתמו הצדדים על הסכם התקשרות עם סוכנות פונדקאות לצורך הבאת ילד לעולם בהליך פונדקאות בגאורגיה, ובהמשך לכך, יצרו עוברים באמצעות הפריית ביציות מתורמת</w:t>
      </w:r>
      <w:r>
        <w:rPr>
          <w:rFonts w:ascii="Arial" w:hAnsi="Arial" w:hint="cs"/>
          <w:noProof w:val="0"/>
        </w:rPr>
        <w:t xml:space="preserve"> </w:t>
      </w:r>
      <w:r>
        <w:rPr>
          <w:rFonts w:ascii="Arial" w:hAnsi="Arial" w:hint="cs"/>
          <w:noProof w:val="0"/>
          <w:rtl/>
        </w:rPr>
        <w:t xml:space="preserve">אשר הופרו מזרעו של המנוח. </w:t>
      </w:r>
    </w:p>
    <w:p w:rsidR="00D0245A" w:rsidRDefault="00D0245A" w:rsidP="00D0245A">
      <w:pPr>
        <w:spacing w:line="360" w:lineRule="auto"/>
        <w:jc w:val="both"/>
        <w:rPr>
          <w:rFonts w:ascii="Arial" w:hAnsi="Arial"/>
          <w:noProof w:val="0"/>
          <w:rtl/>
        </w:rPr>
      </w:pPr>
      <w:r>
        <w:rPr>
          <w:rFonts w:ascii="Arial" w:hAnsi="Arial" w:hint="cs"/>
          <w:noProof w:val="0"/>
          <w:rtl/>
        </w:rPr>
        <w:t xml:space="preserve">ביום 13.11.24 בוצעה החזרת עוברים לרחם הפונדקאית בגאורגיה. </w:t>
      </w:r>
    </w:p>
    <w:p w:rsidR="00D0245A" w:rsidRDefault="00D0245A" w:rsidP="00D0245A">
      <w:pPr>
        <w:spacing w:line="360" w:lineRule="auto"/>
        <w:jc w:val="both"/>
        <w:rPr>
          <w:rFonts w:ascii="Arial" w:hAnsi="Arial"/>
          <w:noProof w:val="0"/>
          <w:rtl/>
        </w:rPr>
      </w:pPr>
      <w:r>
        <w:rPr>
          <w:rFonts w:ascii="Arial" w:hAnsi="Arial" w:hint="cs"/>
          <w:noProof w:val="0"/>
          <w:rtl/>
        </w:rPr>
        <w:t>ביום 14.11.24 נטל המנוח את חייו.</w:t>
      </w:r>
    </w:p>
    <w:p w:rsidR="00D0245A" w:rsidRDefault="00D0245A" w:rsidP="00D0245A">
      <w:pPr>
        <w:spacing w:line="360" w:lineRule="auto"/>
        <w:jc w:val="both"/>
        <w:rPr>
          <w:rFonts w:ascii="Arial" w:hAnsi="Arial"/>
          <w:noProof w:val="0"/>
          <w:rtl/>
        </w:rPr>
      </w:pPr>
      <w:r>
        <w:rPr>
          <w:rFonts w:ascii="Arial" w:hAnsi="Arial" w:hint="cs"/>
          <w:noProof w:val="0"/>
          <w:rtl/>
        </w:rPr>
        <w:t>ביום 25.1.24 או בסמוך לכך עתידה להתקיים בדיקה לקליטת הריון.</w:t>
      </w:r>
    </w:p>
    <w:p w:rsidR="00D0245A" w:rsidRDefault="00D0245A" w:rsidP="00D0245A">
      <w:pPr>
        <w:spacing w:line="360" w:lineRule="auto"/>
        <w:jc w:val="both"/>
        <w:rPr>
          <w:rFonts w:ascii="Arial" w:hAnsi="Arial"/>
          <w:noProof w:val="0"/>
          <w:rtl/>
        </w:rPr>
      </w:pPr>
      <w:r>
        <w:rPr>
          <w:rFonts w:ascii="Arial" w:hAnsi="Arial" w:hint="cs"/>
          <w:noProof w:val="0"/>
          <w:rtl/>
        </w:rPr>
        <w:t>אשר על כן, לאור הזיקה הגנטית של המנוח ככל וייקל</w:t>
      </w:r>
      <w:r>
        <w:rPr>
          <w:rFonts w:ascii="Arial" w:hAnsi="Arial" w:hint="eastAsia"/>
          <w:noProof w:val="0"/>
          <w:rtl/>
        </w:rPr>
        <w:t>ט</w:t>
      </w:r>
      <w:r>
        <w:rPr>
          <w:rFonts w:ascii="Arial" w:hAnsi="Arial" w:hint="cs"/>
          <w:noProof w:val="0"/>
          <w:rtl/>
        </w:rPr>
        <w:t xml:space="preserve"> ההיריו</w:t>
      </w:r>
      <w:r>
        <w:rPr>
          <w:rFonts w:ascii="Arial" w:hAnsi="Arial" w:hint="eastAsia"/>
          <w:noProof w:val="0"/>
          <w:rtl/>
        </w:rPr>
        <w:t>ן</w:t>
      </w:r>
      <w:r>
        <w:rPr>
          <w:rFonts w:ascii="Arial" w:hAnsi="Arial" w:hint="cs"/>
          <w:noProof w:val="0"/>
          <w:rtl/>
        </w:rPr>
        <w:t>, ולצורך בדיקת התאמה גנטית כמו גם הסדרת האימהו</w:t>
      </w:r>
      <w:r>
        <w:rPr>
          <w:rFonts w:ascii="Arial" w:hAnsi="Arial" w:hint="eastAsia"/>
          <w:noProof w:val="0"/>
          <w:rtl/>
        </w:rPr>
        <w:t>ת</w:t>
      </w:r>
      <w:r>
        <w:rPr>
          <w:rFonts w:ascii="Arial" w:hAnsi="Arial" w:hint="cs"/>
          <w:noProof w:val="0"/>
          <w:rtl/>
        </w:rPr>
        <w:t>, נדרשת הדגימה.</w:t>
      </w:r>
    </w:p>
    <w:p w:rsidR="00D0245A" w:rsidRDefault="00D0245A" w:rsidP="00D0245A">
      <w:pPr>
        <w:spacing w:line="360" w:lineRule="auto"/>
        <w:jc w:val="both"/>
        <w:rPr>
          <w:rFonts w:ascii="Arial" w:hAnsi="Arial"/>
          <w:noProof w:val="0"/>
          <w:rtl/>
        </w:rPr>
      </w:pPr>
      <w:r>
        <w:rPr>
          <w:rFonts w:ascii="Arial" w:hAnsi="Arial" w:hint="cs"/>
          <w:noProof w:val="0"/>
          <w:rtl/>
        </w:rPr>
        <w:t>בנוסף,  ולאור הליך הפונדקאות והרצון להעמיד צאצאים עם המנוח, עותרת להתיר נטילת זרע מן המנוח.</w:t>
      </w:r>
    </w:p>
    <w:p w:rsidR="00D0245A" w:rsidRDefault="00D0245A" w:rsidP="00D0245A">
      <w:pPr>
        <w:spacing w:line="360" w:lineRule="auto"/>
        <w:jc w:val="both"/>
        <w:rPr>
          <w:rFonts w:ascii="Arial" w:hAnsi="Arial"/>
          <w:noProof w:val="0"/>
          <w:rtl/>
        </w:rPr>
      </w:pPr>
    </w:p>
    <w:p w:rsidR="00D0245A" w:rsidRDefault="00D0245A" w:rsidP="00D0245A">
      <w:pPr>
        <w:spacing w:line="360" w:lineRule="auto"/>
        <w:jc w:val="both"/>
        <w:rPr>
          <w:rFonts w:ascii="Arial" w:hAnsi="Arial"/>
          <w:noProof w:val="0"/>
          <w:rtl/>
        </w:rPr>
      </w:pPr>
      <w:r>
        <w:rPr>
          <w:rFonts w:ascii="Arial" w:hAnsi="Arial"/>
          <w:noProof w:val="0"/>
          <w:u w:val="single"/>
          <w:rtl/>
        </w:rPr>
        <w:t>המשיבה</w:t>
      </w:r>
      <w:r>
        <w:rPr>
          <w:rFonts w:ascii="Arial" w:hAnsi="Arial"/>
          <w:noProof w:val="0"/>
          <w:rtl/>
        </w:rPr>
        <w:t xml:space="preserve"> באמצעות</w:t>
      </w:r>
      <w:r>
        <w:rPr>
          <w:rFonts w:ascii="Arial" w:hAnsi="Arial" w:hint="cs"/>
          <w:noProof w:val="0"/>
          <w:rtl/>
        </w:rPr>
        <w:t xml:space="preserve"> פרקליטות מחוז חיפה הותירה לשיקול דעת בת המשפט את ההחלטה בשאלת נטילת דגימת </w:t>
      </w:r>
      <w:r>
        <w:rPr>
          <w:rFonts w:ascii="Arial" w:hAnsi="Arial" w:hint="cs"/>
          <w:noProof w:val="0"/>
        </w:rPr>
        <w:t>DN</w:t>
      </w:r>
      <w:r>
        <w:rPr>
          <w:rFonts w:ascii="Arial" w:hAnsi="Arial"/>
          <w:noProof w:val="0"/>
        </w:rPr>
        <w:t xml:space="preserve">A </w:t>
      </w:r>
      <w:r>
        <w:rPr>
          <w:rFonts w:ascii="Arial" w:hAnsi="Arial" w:hint="cs"/>
          <w:noProof w:val="0"/>
          <w:rtl/>
        </w:rPr>
        <w:t xml:space="preserve"> מהמנוח.</w:t>
      </w:r>
    </w:p>
    <w:p w:rsidR="00D0245A" w:rsidRDefault="00D0245A" w:rsidP="00D0245A">
      <w:pPr>
        <w:spacing w:line="360" w:lineRule="auto"/>
        <w:jc w:val="both"/>
        <w:rPr>
          <w:rFonts w:ascii="Arial" w:hAnsi="Arial"/>
          <w:noProof w:val="0"/>
          <w:rtl/>
        </w:rPr>
      </w:pPr>
      <w:r>
        <w:rPr>
          <w:rFonts w:ascii="Arial" w:hAnsi="Arial" w:hint="cs"/>
          <w:noProof w:val="0"/>
          <w:rtl/>
        </w:rPr>
        <w:t xml:space="preserve">לעניין הבקשה לנטילת דגימת זרע, וככל ואין התנגדות מטעם מי מבני משפחת המנוח, הותירה את ההכרעה לשיקול דעת בית המשפט. יחד עם זאת הובהר שאין באמור בכדי להתיר שימוש בזרע, וככל </w:t>
      </w:r>
      <w:r>
        <w:rPr>
          <w:rFonts w:ascii="Arial" w:hAnsi="Arial" w:hint="cs"/>
          <w:noProof w:val="0"/>
          <w:rtl/>
        </w:rPr>
        <w:lastRenderedPageBreak/>
        <w:t>והמבקשת תבקש לעשות בו שימוש</w:t>
      </w:r>
      <w:r>
        <w:rPr>
          <w:rFonts w:ascii="Arial" w:hAnsi="Arial"/>
          <w:noProof w:val="0"/>
          <w:rtl/>
        </w:rPr>
        <w:t>, יהיה עליה להגיש תובענה נפרדת, שאז תתייחס המשיבה לתובענה כאמור לגופה, והיא שומרת על כל טענותיה לעניין זה.</w:t>
      </w:r>
    </w:p>
    <w:p w:rsidR="00D0245A" w:rsidRDefault="00D0245A" w:rsidP="00D0245A">
      <w:pPr>
        <w:jc w:val="both"/>
        <w:rPr>
          <w:rFonts w:ascii="Arial" w:hAnsi="Arial"/>
          <w:noProof w:val="0"/>
          <w:rtl/>
        </w:rPr>
      </w:pPr>
    </w:p>
    <w:p w:rsidR="00D0245A" w:rsidRPr="00BA31CB" w:rsidRDefault="00D0245A" w:rsidP="00D0245A">
      <w:pPr>
        <w:spacing w:line="360" w:lineRule="auto"/>
        <w:jc w:val="both"/>
        <w:rPr>
          <w:rFonts w:ascii="Arial" w:hAnsi="Arial"/>
          <w:b/>
          <w:bCs/>
          <w:noProof w:val="0"/>
          <w:u w:val="single"/>
          <w:rtl/>
        </w:rPr>
      </w:pPr>
      <w:r w:rsidRPr="00BA31CB">
        <w:rPr>
          <w:rFonts w:ascii="Arial" w:hAnsi="Arial" w:hint="cs"/>
          <w:b/>
          <w:bCs/>
          <w:noProof w:val="0"/>
          <w:u w:val="single"/>
          <w:rtl/>
        </w:rPr>
        <w:t xml:space="preserve">הכרעה: </w:t>
      </w:r>
    </w:p>
    <w:p w:rsidR="00D0245A" w:rsidRDefault="00D0245A" w:rsidP="00D0245A">
      <w:pPr>
        <w:spacing w:line="360" w:lineRule="auto"/>
        <w:jc w:val="both"/>
        <w:rPr>
          <w:rFonts w:ascii="Arial" w:hAnsi="Arial"/>
          <w:noProof w:val="0"/>
          <w:rtl/>
        </w:rPr>
      </w:pPr>
    </w:p>
    <w:p w:rsidR="00D0245A" w:rsidRDefault="00D0245A" w:rsidP="00D0245A">
      <w:pPr>
        <w:spacing w:line="360" w:lineRule="auto"/>
        <w:jc w:val="both"/>
        <w:rPr>
          <w:rFonts w:ascii="Arial" w:hAnsi="Arial"/>
          <w:noProof w:val="0"/>
          <w:rtl/>
        </w:rPr>
      </w:pPr>
      <w:r>
        <w:rPr>
          <w:rFonts w:ascii="Arial" w:hAnsi="Arial" w:hint="cs"/>
          <w:noProof w:val="0"/>
          <w:rtl/>
        </w:rPr>
        <w:t xml:space="preserve">מהבקשות לפניי עולה שבני משפחת המנוח חרדים, ומשכך מבוקש להימנע מהלנת המנוח. כן, לא צויין שמי מבני משפחת המנוח הביע התנגדותו לסעדים המבוקשים. </w:t>
      </w:r>
    </w:p>
    <w:p w:rsidR="00D0245A" w:rsidRDefault="00D0245A" w:rsidP="00D0245A">
      <w:pPr>
        <w:jc w:val="both"/>
        <w:rPr>
          <w:rFonts w:ascii="Arial" w:hAnsi="Arial"/>
          <w:noProof w:val="0"/>
          <w:rtl/>
        </w:rPr>
      </w:pPr>
    </w:p>
    <w:p w:rsidR="00D0245A" w:rsidRPr="00BF1469" w:rsidRDefault="00D0245A" w:rsidP="00D0245A">
      <w:pPr>
        <w:spacing w:line="360" w:lineRule="auto"/>
        <w:jc w:val="both"/>
        <w:rPr>
          <w:rFonts w:ascii="Arial" w:hAnsi="Arial"/>
          <w:b/>
          <w:bCs/>
          <w:noProof w:val="0"/>
          <w:u w:val="single"/>
          <w:rtl/>
        </w:rPr>
      </w:pPr>
      <w:r>
        <w:rPr>
          <w:rFonts w:ascii="Arial" w:hAnsi="Arial"/>
          <w:noProof w:val="0"/>
          <w:rtl/>
        </w:rPr>
        <w:t>נוכח האמור לעיל, לאחר שנוכחתי מהבקשה</w:t>
      </w:r>
      <w:r>
        <w:rPr>
          <w:rFonts w:ascii="Arial" w:hAnsi="Arial" w:hint="cs"/>
          <w:noProof w:val="0"/>
          <w:rtl/>
        </w:rPr>
        <w:t xml:space="preserve"> כי המנוח היה נשוי במותו</w:t>
      </w:r>
      <w:r>
        <w:rPr>
          <w:rFonts w:ascii="Arial" w:hAnsi="Arial"/>
          <w:noProof w:val="0"/>
          <w:rtl/>
        </w:rPr>
        <w:t xml:space="preserve"> </w:t>
      </w:r>
      <w:r>
        <w:rPr>
          <w:rFonts w:ascii="Arial" w:hAnsi="Arial" w:hint="cs"/>
          <w:noProof w:val="0"/>
          <w:rtl/>
        </w:rPr>
        <w:t>והצדדים יחדיו החלו בהליך פונדקאות להביא לעולם ילד מזרעו של המנוח;</w:t>
      </w:r>
      <w:r>
        <w:rPr>
          <w:rFonts w:ascii="Arial" w:hAnsi="Arial"/>
          <w:noProof w:val="0"/>
          <w:rtl/>
        </w:rPr>
        <w:t xml:space="preserve"> ו</w:t>
      </w:r>
      <w:r>
        <w:rPr>
          <w:rFonts w:ascii="Arial" w:hAnsi="Arial" w:hint="cs"/>
          <w:noProof w:val="0"/>
          <w:rtl/>
        </w:rPr>
        <w:t>מש</w:t>
      </w:r>
      <w:r>
        <w:rPr>
          <w:rFonts w:ascii="Arial" w:hAnsi="Arial"/>
          <w:noProof w:val="0"/>
          <w:rtl/>
        </w:rPr>
        <w:t>לא שהוצגה כל התנגדות,  בשלב זה בו אין הדיון עוסק בשימוש שיעשה</w:t>
      </w:r>
      <w:r>
        <w:rPr>
          <w:rFonts w:ascii="Arial" w:hAnsi="Arial" w:hint="cs"/>
          <w:noProof w:val="0"/>
          <w:rtl/>
        </w:rPr>
        <w:t xml:space="preserve"> בדגימת </w:t>
      </w:r>
      <w:r>
        <w:rPr>
          <w:rFonts w:ascii="Arial" w:hAnsi="Arial" w:hint="cs"/>
          <w:noProof w:val="0"/>
        </w:rPr>
        <w:t>DNA</w:t>
      </w:r>
      <w:r>
        <w:rPr>
          <w:rFonts w:ascii="Arial" w:hAnsi="Arial" w:hint="cs"/>
          <w:noProof w:val="0"/>
          <w:rtl/>
        </w:rPr>
        <w:t xml:space="preserve"> או בזרעו של המנוח, </w:t>
      </w:r>
      <w:r>
        <w:rPr>
          <w:rFonts w:ascii="Arial" w:hAnsi="Arial"/>
          <w:noProof w:val="0"/>
          <w:rtl/>
        </w:rPr>
        <w:t xml:space="preserve">אלא בצורך הדחוף </w:t>
      </w:r>
      <w:r>
        <w:rPr>
          <w:rFonts w:ascii="Arial" w:hAnsi="Arial" w:hint="cs"/>
          <w:noProof w:val="0"/>
          <w:rtl/>
        </w:rPr>
        <w:t>בנטילתם</w:t>
      </w:r>
      <w:r>
        <w:rPr>
          <w:rFonts w:ascii="Arial" w:hAnsi="Arial"/>
          <w:noProof w:val="0"/>
          <w:rtl/>
        </w:rPr>
        <w:t xml:space="preserve"> בטרם יהיה מאוחר לעשות כן, </w:t>
      </w:r>
      <w:r w:rsidRPr="00BF1469">
        <w:rPr>
          <w:rFonts w:ascii="Arial" w:hAnsi="Arial"/>
          <w:b/>
          <w:bCs/>
          <w:noProof w:val="0"/>
          <w:u w:val="single"/>
          <w:rtl/>
        </w:rPr>
        <w:t xml:space="preserve">אני נעתרת לבקשה, ומתירה </w:t>
      </w:r>
      <w:r w:rsidRPr="00BF1469">
        <w:rPr>
          <w:rFonts w:ascii="Arial" w:hAnsi="Arial" w:hint="cs"/>
          <w:b/>
          <w:bCs/>
          <w:noProof w:val="0"/>
          <w:u w:val="single"/>
          <w:rtl/>
        </w:rPr>
        <w:t xml:space="preserve"> נטילת דגימת</w:t>
      </w:r>
      <w:r w:rsidRPr="00BF1469">
        <w:rPr>
          <w:rFonts w:ascii="Arial" w:hAnsi="Arial" w:hint="cs"/>
          <w:b/>
          <w:bCs/>
          <w:noProof w:val="0"/>
          <w:u w:val="single"/>
        </w:rPr>
        <w:t xml:space="preserve">DNA </w:t>
      </w:r>
      <w:r>
        <w:rPr>
          <w:rFonts w:ascii="Arial" w:hAnsi="Arial" w:hint="cs"/>
          <w:b/>
          <w:bCs/>
          <w:noProof w:val="0"/>
          <w:u w:val="single"/>
          <w:rtl/>
        </w:rPr>
        <w:t xml:space="preserve"> ו</w:t>
      </w:r>
      <w:r w:rsidRPr="00BF1469">
        <w:rPr>
          <w:rFonts w:ascii="Arial" w:hAnsi="Arial"/>
          <w:b/>
          <w:bCs/>
          <w:noProof w:val="0"/>
          <w:u w:val="single"/>
          <w:rtl/>
        </w:rPr>
        <w:t>שאיבת זרע</w:t>
      </w:r>
      <w:r>
        <w:rPr>
          <w:rFonts w:ascii="Arial" w:hAnsi="Arial" w:hint="cs"/>
          <w:b/>
          <w:bCs/>
          <w:noProof w:val="0"/>
          <w:u w:val="single"/>
          <w:rtl/>
        </w:rPr>
        <w:t xml:space="preserve">, </w:t>
      </w:r>
      <w:r w:rsidRPr="00BF1469">
        <w:rPr>
          <w:rFonts w:ascii="Arial" w:hAnsi="Arial"/>
          <w:b/>
          <w:bCs/>
          <w:noProof w:val="0"/>
          <w:u w:val="single"/>
          <w:rtl/>
        </w:rPr>
        <w:t xml:space="preserve"> </w:t>
      </w:r>
      <w:r w:rsidRPr="00BF1469">
        <w:rPr>
          <w:rFonts w:ascii="Arial" w:hAnsi="Arial" w:hint="cs"/>
          <w:b/>
          <w:bCs/>
          <w:noProof w:val="0"/>
          <w:u w:val="single"/>
          <w:rtl/>
        </w:rPr>
        <w:t>מ</w:t>
      </w:r>
      <w:r>
        <w:rPr>
          <w:rFonts w:ascii="Arial" w:hAnsi="Arial" w:hint="cs"/>
          <w:b/>
          <w:bCs/>
          <w:noProof w:val="0"/>
          <w:u w:val="single"/>
          <w:rtl/>
        </w:rPr>
        <w:t xml:space="preserve">גופת </w:t>
      </w:r>
      <w:r w:rsidRPr="00BF1469">
        <w:rPr>
          <w:rFonts w:ascii="Arial" w:hAnsi="Arial" w:hint="cs"/>
          <w:b/>
          <w:bCs/>
          <w:noProof w:val="0"/>
          <w:u w:val="single"/>
          <w:rtl/>
        </w:rPr>
        <w:t>המנוח</w:t>
      </w:r>
      <w:r>
        <w:rPr>
          <w:rFonts w:ascii="Arial" w:hAnsi="Arial" w:hint="cs"/>
          <w:b/>
          <w:bCs/>
          <w:noProof w:val="0"/>
          <w:u w:val="single"/>
          <w:rtl/>
        </w:rPr>
        <w:t>***</w:t>
      </w:r>
      <w:r w:rsidRPr="00BF1469">
        <w:rPr>
          <w:rFonts w:ascii="Arial" w:hAnsi="Arial" w:hint="cs"/>
          <w:b/>
          <w:bCs/>
          <w:noProof w:val="0"/>
          <w:u w:val="single"/>
          <w:rtl/>
        </w:rPr>
        <w:t xml:space="preserve">  ז"ל. </w:t>
      </w:r>
      <w:r w:rsidRPr="00BF1469">
        <w:rPr>
          <w:rFonts w:ascii="Arial" w:hAnsi="Arial"/>
          <w:b/>
          <w:bCs/>
          <w:noProof w:val="0"/>
          <w:u w:val="single"/>
          <w:rtl/>
        </w:rPr>
        <w:t xml:space="preserve"> </w:t>
      </w:r>
    </w:p>
    <w:p w:rsidR="00D0245A" w:rsidRPr="00BF1469" w:rsidRDefault="00D0245A" w:rsidP="00D0245A">
      <w:pPr>
        <w:spacing w:line="360" w:lineRule="auto"/>
        <w:jc w:val="both"/>
        <w:rPr>
          <w:rFonts w:ascii="Arial" w:hAnsi="Arial"/>
          <w:b/>
          <w:bCs/>
          <w:noProof w:val="0"/>
          <w:u w:val="single"/>
          <w:rtl/>
        </w:rPr>
      </w:pPr>
    </w:p>
    <w:p w:rsidR="00D0245A" w:rsidRDefault="00D0245A" w:rsidP="00D0245A">
      <w:pPr>
        <w:spacing w:line="360" w:lineRule="auto"/>
        <w:jc w:val="both"/>
        <w:rPr>
          <w:rFonts w:ascii="Arial" w:hAnsi="Arial"/>
          <w:noProof w:val="0"/>
          <w:rtl/>
        </w:rPr>
      </w:pPr>
      <w:r>
        <w:rPr>
          <w:rFonts w:ascii="Arial" w:hAnsi="Arial"/>
          <w:noProof w:val="0"/>
          <w:rtl/>
        </w:rPr>
        <w:t xml:space="preserve">המוסד הרפואי בו מוחזקת גופת המנוח או אליו תועבר, ידאג לביצוע שאיבת הזרע </w:t>
      </w:r>
      <w:r>
        <w:rPr>
          <w:rFonts w:ascii="Arial" w:hAnsi="Arial" w:hint="cs"/>
          <w:noProof w:val="0"/>
          <w:rtl/>
        </w:rPr>
        <w:t xml:space="preserve">ונטילת דגימת </w:t>
      </w:r>
      <w:r>
        <w:rPr>
          <w:rFonts w:ascii="Arial" w:hAnsi="Arial" w:hint="cs"/>
          <w:noProof w:val="0"/>
        </w:rPr>
        <w:t xml:space="preserve">DNA </w:t>
      </w:r>
      <w:r>
        <w:rPr>
          <w:rFonts w:ascii="Arial" w:hAnsi="Arial" w:hint="cs"/>
          <w:noProof w:val="0"/>
          <w:rtl/>
        </w:rPr>
        <w:t xml:space="preserve"> </w:t>
      </w:r>
      <w:r>
        <w:rPr>
          <w:rFonts w:ascii="Arial" w:hAnsi="Arial"/>
          <w:noProof w:val="0"/>
          <w:rtl/>
        </w:rPr>
        <w:t>ואחסונ</w:t>
      </w:r>
      <w:r>
        <w:rPr>
          <w:rFonts w:ascii="Arial" w:hAnsi="Arial" w:hint="cs"/>
          <w:noProof w:val="0"/>
          <w:rtl/>
        </w:rPr>
        <w:t>ם</w:t>
      </w:r>
      <w:r>
        <w:rPr>
          <w:rFonts w:ascii="Arial" w:hAnsi="Arial"/>
          <w:noProof w:val="0"/>
          <w:rtl/>
        </w:rPr>
        <w:t xml:space="preserve"> בתנאים המתאימים שיאפשרו עשיית שימוש </w:t>
      </w:r>
      <w:r>
        <w:rPr>
          <w:rFonts w:ascii="Arial" w:hAnsi="Arial" w:hint="cs"/>
          <w:noProof w:val="0"/>
          <w:rtl/>
        </w:rPr>
        <w:t>בהם</w:t>
      </w:r>
      <w:r>
        <w:rPr>
          <w:rFonts w:ascii="Arial" w:hAnsi="Arial"/>
          <w:noProof w:val="0"/>
          <w:rtl/>
        </w:rPr>
        <w:t xml:space="preserve"> בעתיד</w:t>
      </w:r>
      <w:r>
        <w:rPr>
          <w:rFonts w:ascii="Arial" w:hAnsi="Arial" w:hint="cs"/>
          <w:noProof w:val="0"/>
          <w:rtl/>
        </w:rPr>
        <w:t>.</w:t>
      </w:r>
    </w:p>
    <w:p w:rsidR="00D0245A" w:rsidRDefault="00D0245A" w:rsidP="00D0245A">
      <w:pPr>
        <w:jc w:val="both"/>
        <w:rPr>
          <w:rFonts w:ascii="Arial" w:hAnsi="Arial"/>
          <w:noProof w:val="0"/>
          <w:rtl/>
        </w:rPr>
      </w:pPr>
    </w:p>
    <w:p w:rsidR="00D0245A" w:rsidRDefault="00D0245A" w:rsidP="00D0245A">
      <w:pPr>
        <w:spacing w:line="360" w:lineRule="auto"/>
        <w:jc w:val="both"/>
        <w:rPr>
          <w:rFonts w:ascii="Arial" w:hAnsi="Arial"/>
          <w:noProof w:val="0"/>
          <w:u w:val="single"/>
          <w:rtl/>
        </w:rPr>
      </w:pPr>
      <w:r>
        <w:rPr>
          <w:rFonts w:ascii="Arial" w:hAnsi="Arial"/>
          <w:noProof w:val="0"/>
          <w:u w:val="single"/>
          <w:rtl/>
        </w:rPr>
        <w:t xml:space="preserve">יובהר למען הסר ספק שאין בהחלטתי זו בכדי לאשר עשיית שימוש </w:t>
      </w:r>
      <w:r>
        <w:rPr>
          <w:rFonts w:ascii="Arial" w:hAnsi="Arial" w:hint="cs"/>
          <w:noProof w:val="0"/>
          <w:u w:val="single"/>
          <w:rtl/>
        </w:rPr>
        <w:t xml:space="preserve">בדגימת </w:t>
      </w:r>
      <w:r>
        <w:rPr>
          <w:rFonts w:ascii="Arial" w:hAnsi="Arial" w:hint="cs"/>
          <w:noProof w:val="0"/>
          <w:u w:val="single"/>
        </w:rPr>
        <w:t>DNA</w:t>
      </w:r>
      <w:r>
        <w:rPr>
          <w:rFonts w:ascii="Arial" w:hAnsi="Arial" w:hint="cs"/>
          <w:noProof w:val="0"/>
          <w:u w:val="single"/>
          <w:rtl/>
        </w:rPr>
        <w:t xml:space="preserve"> או </w:t>
      </w:r>
      <w:r>
        <w:rPr>
          <w:rFonts w:ascii="Arial" w:hAnsi="Arial"/>
          <w:noProof w:val="0"/>
          <w:u w:val="single"/>
          <w:rtl/>
        </w:rPr>
        <w:t>בזרעו של המנוח. ככל שהמבקשת תהיה מעוניינת לעשות כן, עליה להגיש תובענה נפרדת.</w:t>
      </w:r>
    </w:p>
    <w:p w:rsidR="00D0245A" w:rsidRDefault="00D0245A" w:rsidP="00D0245A">
      <w:pPr>
        <w:spacing w:line="360" w:lineRule="auto"/>
        <w:jc w:val="both"/>
        <w:rPr>
          <w:rFonts w:ascii="Arial" w:hAnsi="Arial"/>
          <w:noProof w:val="0"/>
          <w:rtl/>
        </w:rPr>
      </w:pPr>
    </w:p>
    <w:p w:rsidR="00D0245A" w:rsidRPr="00DE1E7D" w:rsidRDefault="00D0245A" w:rsidP="00D0245A">
      <w:pPr>
        <w:spacing w:line="360" w:lineRule="auto"/>
        <w:jc w:val="both"/>
        <w:rPr>
          <w:rFonts w:ascii="Arial" w:hAnsi="Arial"/>
          <w:noProof w:val="0"/>
          <w:rtl/>
        </w:rPr>
      </w:pPr>
      <w:r>
        <w:rPr>
          <w:rFonts w:ascii="Arial" w:hAnsi="Arial"/>
          <w:noProof w:val="0"/>
          <w:rtl/>
        </w:rPr>
        <w:t>ההחלטה תומצא לצדדים</w:t>
      </w:r>
      <w:r>
        <w:rPr>
          <w:rFonts w:ascii="Arial" w:hAnsi="Arial" w:hint="cs"/>
          <w:noProof w:val="0"/>
          <w:rtl/>
        </w:rPr>
        <w:t xml:space="preserve"> באופן מיידי.</w:t>
      </w:r>
    </w:p>
    <w:p w:rsidR="00D0245A" w:rsidRPr="00DE1E7D" w:rsidRDefault="00D0245A" w:rsidP="00D0245A">
      <w:pPr>
        <w:spacing w:line="360" w:lineRule="auto"/>
        <w:jc w:val="both"/>
        <w:rPr>
          <w:rFonts w:ascii="Arial" w:hAnsi="Arial"/>
          <w:noProof w:val="0"/>
          <w:rtl/>
        </w:rPr>
      </w:pPr>
    </w:p>
    <w:p w:rsidR="00D0245A" w:rsidRDefault="00D0245A" w:rsidP="00D0245A">
      <w:pPr>
        <w:spacing w:line="360" w:lineRule="auto"/>
        <w:jc w:val="both"/>
        <w:rPr>
          <w:rFonts w:ascii="Arial" w:hAnsi="Arial"/>
          <w:noProof w:val="0"/>
          <w:rtl/>
        </w:rPr>
      </w:pPr>
    </w:p>
    <w:p w:rsidR="00D0245A" w:rsidRDefault="00D0245A" w:rsidP="00D0245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חשוון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2024</w:t>
          </w:r>
        </w:sdtContent>
      </w:sdt>
      <w:r>
        <w:rPr>
          <w:rFonts w:ascii="Arial" w:hAnsi="Arial"/>
          <w:noProof w:val="0"/>
          <w:rtl/>
        </w:rPr>
        <w:t>, בהעדר הצדדים.</w:t>
      </w:r>
    </w:p>
    <w:p w:rsidR="00D0245A" w:rsidRDefault="00780B4D" w:rsidP="00D0245A">
      <w:pPr>
        <w:tabs>
          <w:tab w:val="left" w:pos="2553"/>
        </w:tabs>
        <w:ind w:left="5040"/>
        <w:rPr>
          <w:rtl/>
        </w:rPr>
      </w:pPr>
      <w:sdt>
        <w:sdtPr>
          <w:rPr>
            <w:rFonts w:hint="cs"/>
            <w:rtl/>
          </w:rPr>
          <w:alias w:val="2045"/>
          <w:tag w:val="2045"/>
          <w:id w:val="740689340"/>
          <w:placeholder>
            <w:docPart w:val="CD20482CBD484B78BD4606A43D231569"/>
          </w:placeholder>
          <w:showingPlcHdr/>
          <w:text w:multiLine="1"/>
        </w:sdtPr>
        <w:sdtEndPr/>
        <w:sdtContent>
          <w:r w:rsidR="00D0245A">
            <w:rPr>
              <w:rFonts w:hint="cs"/>
              <w:rtl/>
            </w:rPr>
            <w:t xml:space="preserve">     </w:t>
          </w:r>
        </w:sdtContent>
      </w:sdt>
    </w:p>
    <w:p w:rsidR="00D0245A" w:rsidRDefault="00D0245A" w:rsidP="00D0245A">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Pr>
              <w:rFonts w:ascii="Arial" w:hAnsi="Arial"/>
              <w:noProof w:val="0"/>
              <w:rtl/>
            </w:rPr>
            <w:t>חתימה</w:t>
          </w:r>
        </w:sdtContent>
      </w:sdt>
    </w:p>
    <w:p w:rsidR="00A37CEF" w:rsidRDefault="00A37CEF"/>
    <w:sectPr w:rsidR="00A37CEF" w:rsidSect="006C30C5">
      <w:headerReference w:type="even" r:id="rId6"/>
      <w:headerReference w:type="default" r:id="rId7"/>
      <w:footerReference w:type="even" r:id="rId8"/>
      <w:footerReference w:type="default" r:id="rId9"/>
      <w:headerReference w:type="first" r:id="rId10"/>
      <w:footerReference w:type="first" r:id="rId11"/>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B4D" w:rsidRDefault="00780B4D">
      <w:r>
        <w:separator/>
      </w:r>
    </w:p>
  </w:endnote>
  <w:endnote w:type="continuationSeparator" w:id="0">
    <w:p w:rsidR="00780B4D" w:rsidRDefault="0078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618" w:rsidRDefault="00780B4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D0245A">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E534CD">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E534CD">
      <w:rPr>
        <w:rStyle w:val="a8"/>
        <w:rtl/>
      </w:rPr>
      <w:t>2</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618" w:rsidRDefault="00780B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B4D" w:rsidRDefault="00780B4D">
      <w:r>
        <w:separator/>
      </w:r>
    </w:p>
  </w:footnote>
  <w:footnote w:type="continuationSeparator" w:id="0">
    <w:p w:rsidR="00780B4D" w:rsidRDefault="00780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618" w:rsidRDefault="00780B4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0245A">
    <w:pPr>
      <w:pStyle w:val="a3"/>
      <w:jc w:val="center"/>
      <w:rPr>
        <w:rFonts w:cs="FrankRuehl"/>
        <w:noProof w:val="0"/>
        <w:sz w:val="28"/>
        <w:szCs w:val="28"/>
        <w:rtl/>
      </w:rPr>
    </w:pPr>
    <w:r>
      <w:rPr>
        <w:rFonts w:cs="FrankRuehl"/>
        <w:sz w:val="28"/>
        <w:szCs w:val="28"/>
      </w:rPr>
      <w:drawing>
        <wp:inline distT="0" distB="0" distL="0" distR="0" wp14:anchorId="3667347F" wp14:editId="3055B199">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BA31CB">
      <w:trPr>
        <w:trHeight w:hRule="exact" w:val="429"/>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D0245A"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rsidTr="00522CAB">
      <w:trPr>
        <w:trHeight w:val="337"/>
        <w:jc w:val="center"/>
      </w:trPr>
      <w:tc>
        <w:tcPr>
          <w:tcW w:w="8505" w:type="dxa"/>
        </w:tcPr>
        <w:p w:rsidR="007D45E3" w:rsidRDefault="00780B4D" w:rsidP="007D45E3">
          <w:pPr>
            <w:rPr>
              <w:b/>
              <w:bCs/>
              <w:noProof w:val="0"/>
              <w:sz w:val="26"/>
              <w:szCs w:val="26"/>
              <w:rtl/>
            </w:rPr>
          </w:pPr>
          <w:sdt>
            <w:sdtPr>
              <w:rPr>
                <w:rtl/>
              </w:rPr>
              <w:alias w:val="1170"/>
              <w:tag w:val="1170"/>
              <w:id w:val="1066377040"/>
              <w:text w:multiLine="1"/>
            </w:sdtPr>
            <w:sdtEndPr/>
            <w:sdtContent>
              <w:r w:rsidR="00D0245A">
                <w:rPr>
                  <w:b/>
                  <w:bCs/>
                  <w:noProof w:val="0"/>
                  <w:sz w:val="26"/>
                  <w:szCs w:val="26"/>
                  <w:rtl/>
                </w:rPr>
                <w:t>תמ"ש</w:t>
              </w:r>
            </w:sdtContent>
          </w:sdt>
          <w:bookmarkStart w:id="1" w:name="_GoBack"/>
          <w:r w:rsidR="00D0245A">
            <w:rPr>
              <w:b/>
              <w:bCs/>
              <w:noProof w:val="0"/>
              <w:sz w:val="26"/>
              <w:szCs w:val="26"/>
              <w:rtl/>
            </w:rPr>
            <w:t xml:space="preserve"> </w:t>
          </w:r>
          <w:sdt>
            <w:sdtPr>
              <w:rPr>
                <w:rtl/>
              </w:rPr>
              <w:alias w:val="1171"/>
              <w:tag w:val="1171"/>
              <w:id w:val="257034231"/>
              <w:text w:multiLine="1"/>
            </w:sdtPr>
            <w:sdtEndPr/>
            <w:sdtContent>
              <w:r w:rsidR="00D0245A">
                <w:rPr>
                  <w:b/>
                  <w:bCs/>
                  <w:noProof w:val="0"/>
                  <w:sz w:val="26"/>
                  <w:szCs w:val="26"/>
                  <w:rtl/>
                </w:rPr>
                <w:t>36924-11-24</w:t>
              </w:r>
            </w:sdtContent>
          </w:sdt>
          <w:bookmarkEnd w:id="1"/>
          <w:r w:rsidR="00D0245A">
            <w:rPr>
              <w:b/>
              <w:bCs/>
              <w:noProof w:val="0"/>
              <w:sz w:val="26"/>
              <w:szCs w:val="26"/>
              <w:rtl/>
            </w:rPr>
            <w:t xml:space="preserve"> </w:t>
          </w:r>
          <w:sdt>
            <w:sdtPr>
              <w:rPr>
                <w:rtl/>
              </w:rPr>
              <w:alias w:val="1172"/>
              <w:tag w:val="1172"/>
              <w:id w:val="-595170033"/>
              <w:text w:multiLine="1"/>
            </w:sdtPr>
            <w:sdtEndPr/>
            <w:sdtContent>
              <w:r w:rsidR="00D0245A">
                <w:rPr>
                  <w:rFonts w:hint="cs"/>
                  <w:b/>
                  <w:bCs/>
                  <w:noProof w:val="0"/>
                  <w:sz w:val="26"/>
                  <w:szCs w:val="26"/>
                  <w:rtl/>
                </w:rPr>
                <w:t xml:space="preserve">**** </w:t>
              </w:r>
              <w:r w:rsidR="00D0245A">
                <w:rPr>
                  <w:b/>
                  <w:bCs/>
                  <w:noProof w:val="0"/>
                  <w:sz w:val="26"/>
                  <w:szCs w:val="26"/>
                  <w:rtl/>
                </w:rPr>
                <w:t>נ' היועץ המשפטי לממשלה ואח'</w:t>
              </w:r>
            </w:sdtContent>
          </w:sdt>
        </w:p>
        <w:p w:rsidR="007D45E3" w:rsidRPr="007B7765" w:rsidRDefault="00780B4D" w:rsidP="007D45E3">
          <w:pPr>
            <w:rPr>
              <w:b/>
              <w:bCs/>
              <w:noProof w:val="0"/>
              <w:sz w:val="2"/>
              <w:szCs w:val="2"/>
              <w:rtl/>
            </w:rPr>
          </w:pPr>
        </w:p>
        <w:p w:rsidR="008D10B2" w:rsidRPr="00E1068A" w:rsidRDefault="00D0245A" w:rsidP="00522CAB">
          <w:pPr>
            <w:rPr>
              <w:sz w:val="20"/>
              <w:szCs w:val="20"/>
              <w:rtl/>
            </w:rPr>
          </w:pPr>
          <w:r>
            <w:rPr>
              <w:rFonts w:hint="cs"/>
              <w:rtl/>
            </w:rPr>
            <w:t xml:space="preserve">                           </w:t>
          </w:r>
          <w:r>
            <w:rPr>
              <w:rFonts w:hint="cs"/>
              <w:sz w:val="20"/>
              <w:szCs w:val="20"/>
              <w:rtl/>
            </w:rPr>
            <w:t xml:space="preserve">                                      </w:t>
          </w:r>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694556" w:rsidRDefault="00D0245A">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618" w:rsidRDefault="00780B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45A"/>
    <w:rsid w:val="003B182D"/>
    <w:rsid w:val="00780B4D"/>
    <w:rsid w:val="00A37CEF"/>
    <w:rsid w:val="00B67418"/>
    <w:rsid w:val="00C643C3"/>
    <w:rsid w:val="00D0245A"/>
    <w:rsid w:val="00E534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0DA981-E15E-4047-ACFC-A2599850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45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0245A"/>
    <w:pPr>
      <w:tabs>
        <w:tab w:val="center" w:pos="4153"/>
        <w:tab w:val="right" w:pos="8306"/>
      </w:tabs>
    </w:pPr>
  </w:style>
  <w:style w:type="character" w:customStyle="1" w:styleId="a4">
    <w:name w:val="כותרת עליונה תו"/>
    <w:basedOn w:val="a0"/>
    <w:link w:val="a3"/>
    <w:rsid w:val="00D0245A"/>
    <w:rPr>
      <w:rFonts w:ascii="Times New Roman" w:eastAsia="Times New Roman" w:hAnsi="Times New Roman" w:cs="David"/>
      <w:noProof/>
      <w:sz w:val="24"/>
      <w:szCs w:val="24"/>
    </w:rPr>
  </w:style>
  <w:style w:type="paragraph" w:styleId="a5">
    <w:name w:val="footer"/>
    <w:basedOn w:val="a"/>
    <w:link w:val="a6"/>
    <w:rsid w:val="00D0245A"/>
    <w:pPr>
      <w:tabs>
        <w:tab w:val="center" w:pos="4153"/>
        <w:tab w:val="right" w:pos="8306"/>
      </w:tabs>
    </w:pPr>
  </w:style>
  <w:style w:type="character" w:customStyle="1" w:styleId="a6">
    <w:name w:val="כותרת תחתונה תו"/>
    <w:basedOn w:val="a0"/>
    <w:link w:val="a5"/>
    <w:rsid w:val="00D0245A"/>
    <w:rPr>
      <w:rFonts w:ascii="Times New Roman" w:eastAsia="Times New Roman" w:hAnsi="Times New Roman" w:cs="David"/>
      <w:noProof/>
      <w:sz w:val="24"/>
      <w:szCs w:val="24"/>
    </w:rPr>
  </w:style>
  <w:style w:type="table" w:styleId="a7">
    <w:name w:val="Table Grid"/>
    <w:basedOn w:val="a1"/>
    <w:rsid w:val="00D0245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0245A"/>
  </w:style>
  <w:style w:type="character" w:styleId="a9">
    <w:name w:val="line number"/>
    <w:basedOn w:val="a0"/>
    <w:uiPriority w:val="99"/>
    <w:semiHidden/>
    <w:unhideWhenUsed/>
    <w:rsid w:val="00D02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DD3E48878FE4E708FA64E19E63D4675"/>
        <w:category>
          <w:name w:val="כללי"/>
          <w:gallery w:val="placeholder"/>
        </w:category>
        <w:types>
          <w:type w:val="bbPlcHdr"/>
        </w:types>
        <w:behaviors>
          <w:behavior w:val="content"/>
        </w:behaviors>
        <w:guid w:val="{E0130D4B-F332-465E-AF2B-C8E3A8D674EB}"/>
      </w:docPartPr>
      <w:docPartBody>
        <w:p w:rsidR="00817A1D" w:rsidRDefault="00626523" w:rsidP="00626523">
          <w:pPr>
            <w:pStyle w:val="7DD3E48878FE4E708FA64E19E63D4675"/>
          </w:pPr>
          <w:r w:rsidRPr="00E54CD9">
            <w:rPr>
              <w:rFonts w:ascii="Arial" w:hAnsi="Arial" w:hint="eastAsia"/>
              <w:b/>
              <w:bCs/>
              <w:sz w:val="26"/>
              <w:szCs w:val="26"/>
              <w:rtl/>
            </w:rPr>
            <w:t>סוג</w:t>
          </w:r>
          <w:r w:rsidRPr="00E54CD9">
            <w:rPr>
              <w:rFonts w:ascii="Arial" w:hAnsi="Arial"/>
              <w:b/>
              <w:bCs/>
              <w:sz w:val="26"/>
              <w:szCs w:val="26"/>
              <w:rtl/>
            </w:rPr>
            <w:t xml:space="preserve"> זיהוי צד ב'</w:t>
          </w:r>
        </w:p>
      </w:docPartBody>
    </w:docPart>
    <w:docPart>
      <w:docPartPr>
        <w:name w:val="92A4FB3672BF4E7F84CAA4BC0AC26F7C"/>
        <w:category>
          <w:name w:val="כללי"/>
          <w:gallery w:val="placeholder"/>
        </w:category>
        <w:types>
          <w:type w:val="bbPlcHdr"/>
        </w:types>
        <w:behaviors>
          <w:behavior w:val="content"/>
        </w:behaviors>
        <w:guid w:val="{B54B3182-E46C-48B2-86F5-BA3FF9F1B0AC}"/>
      </w:docPartPr>
      <w:docPartBody>
        <w:p w:rsidR="00817A1D" w:rsidRDefault="00626523" w:rsidP="00626523">
          <w:pPr>
            <w:pStyle w:val="92A4FB3672BF4E7F84CAA4BC0AC26F7C"/>
          </w:pPr>
          <w:r w:rsidRPr="00E54CD9">
            <w:rPr>
              <w:rFonts w:ascii="Arial" w:hAnsi="Arial" w:hint="eastAsia"/>
              <w:b/>
              <w:bCs/>
              <w:sz w:val="26"/>
              <w:szCs w:val="26"/>
              <w:rtl/>
            </w:rPr>
            <w:t>מספר</w:t>
          </w:r>
          <w:r w:rsidRPr="00E54CD9">
            <w:rPr>
              <w:rFonts w:ascii="Arial" w:hAnsi="Arial"/>
              <w:b/>
              <w:bCs/>
              <w:sz w:val="26"/>
              <w:szCs w:val="26"/>
              <w:rtl/>
            </w:rPr>
            <w:t xml:space="preserve"> זיהוי צד ב'</w:t>
          </w:r>
        </w:p>
      </w:docPartBody>
    </w:docPart>
    <w:docPart>
      <w:docPartPr>
        <w:name w:val="CD20482CBD484B78BD4606A43D231569"/>
        <w:category>
          <w:name w:val="כללי"/>
          <w:gallery w:val="placeholder"/>
        </w:category>
        <w:types>
          <w:type w:val="bbPlcHdr"/>
        </w:types>
        <w:behaviors>
          <w:behavior w:val="content"/>
        </w:behaviors>
        <w:guid w:val="{52DF59A4-BC3B-48C4-A872-19A0C45F940F}"/>
      </w:docPartPr>
      <w:docPartBody>
        <w:p w:rsidR="00817A1D" w:rsidRDefault="00626523" w:rsidP="00626523">
          <w:pPr>
            <w:pStyle w:val="CD20482CBD484B78BD4606A43D23156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523"/>
    <w:rsid w:val="000D2865"/>
    <w:rsid w:val="002F5251"/>
    <w:rsid w:val="00626523"/>
    <w:rsid w:val="00817A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DD3E48878FE4E708FA64E19E63D4675">
    <w:name w:val="7DD3E48878FE4E708FA64E19E63D4675"/>
    <w:rsid w:val="00626523"/>
    <w:pPr>
      <w:bidi/>
    </w:pPr>
  </w:style>
  <w:style w:type="paragraph" w:customStyle="1" w:styleId="92A4FB3672BF4E7F84CAA4BC0AC26F7C">
    <w:name w:val="92A4FB3672BF4E7F84CAA4BC0AC26F7C"/>
    <w:rsid w:val="00626523"/>
    <w:pPr>
      <w:bidi/>
    </w:pPr>
  </w:style>
  <w:style w:type="paragraph" w:customStyle="1" w:styleId="CD20482CBD484B78BD4606A43D231569">
    <w:name w:val="CD20482CBD484B78BD4606A43D231569"/>
    <w:rsid w:val="0062652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2020</Characters>
  <Application>Microsoft Office Word</Application>
  <DocSecurity>0</DocSecurity>
  <Lines>16</Lines>
  <Paragraphs>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דהן חיון</dc:creator>
  <cp:keywords/>
  <dc:description/>
  <cp:lastModifiedBy>אסתר טטרואשילי</cp:lastModifiedBy>
  <cp:revision>2</cp:revision>
  <dcterms:created xsi:type="dcterms:W3CDTF">2024-12-05T07:32:00Z</dcterms:created>
  <dcterms:modified xsi:type="dcterms:W3CDTF">2024-12-05T07:32:00Z</dcterms:modified>
</cp:coreProperties>
</file>